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D5" w:rsidRDefault="006A2175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ED7FA6" wp14:editId="7F46C816">
            <wp:simplePos x="0" y="0"/>
            <wp:positionH relativeFrom="column">
              <wp:posOffset>8300085</wp:posOffset>
            </wp:positionH>
            <wp:positionV relativeFrom="paragraph">
              <wp:posOffset>5715</wp:posOffset>
            </wp:positionV>
            <wp:extent cx="859790" cy="544830"/>
            <wp:effectExtent l="0" t="0" r="0" b="7620"/>
            <wp:wrapNone/>
            <wp:docPr id="3" name="Рисунок 2" descr="подпис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C8D" w:rsidRPr="00DE2B8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A253603" wp14:editId="2095C372">
            <wp:simplePos x="0" y="0"/>
            <wp:positionH relativeFrom="column">
              <wp:posOffset>6090285</wp:posOffset>
            </wp:positionH>
            <wp:positionV relativeFrom="paragraph">
              <wp:posOffset>-470535</wp:posOffset>
            </wp:positionV>
            <wp:extent cx="1466850" cy="1466850"/>
            <wp:effectExtent l="0" t="0" r="0" b="0"/>
            <wp:wrapNone/>
            <wp:docPr id="1" name="Рисунок 1" descr="C:\Users\методист\Downloads\печать 2017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ownloads\печать 2017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8D5"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Утв</w:t>
      </w:r>
      <w:r w:rsidR="00DD2DA6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ерждаю</w:t>
      </w:r>
    </w:p>
    <w:p w:rsidR="00DD2DA6" w:rsidRDefault="00DD2DA6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Директор ЦВР__________</w:t>
      </w:r>
    </w:p>
    <w:p w:rsidR="00DD2DA6" w:rsidRDefault="00DD2DA6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Н.А.Багаутдинов</w:t>
      </w:r>
      <w:proofErr w:type="spellEnd"/>
    </w:p>
    <w:p w:rsidR="00C860E8" w:rsidRDefault="00E50019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Приказ от 01.09.2020 №24</w:t>
      </w:r>
      <w:r w:rsidR="00C860E8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-ОД</w:t>
      </w:r>
    </w:p>
    <w:p w:rsidR="00DD2DA6" w:rsidRPr="001F78D5" w:rsidRDefault="00C860E8" w:rsidP="00DB77B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</w:t>
      </w:r>
    </w:p>
    <w:p w:rsidR="001F78D5" w:rsidRPr="001F78D5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План мероприятий по профилактике коррупционных правонарушений</w:t>
      </w:r>
    </w:p>
    <w:p w:rsidR="001F78D5" w:rsidRPr="001F78D5" w:rsidRDefault="004B298F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в муниципальном</w:t>
      </w:r>
      <w:r w:rsidR="001F78D5"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бюджетном учреждении дополнительного образования</w:t>
      </w:r>
    </w:p>
    <w:p w:rsidR="001F78D5" w:rsidRPr="001F78D5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«</w:t>
      </w:r>
      <w:r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Цен</w:t>
      </w:r>
      <w:r w:rsidR="00E50019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тр внешкольной работы»</w:t>
      </w:r>
      <w:r w:rsidR="00F94CEB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F94CEB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Лениногорский</w:t>
      </w:r>
      <w:proofErr w:type="spellEnd"/>
      <w:r w:rsidR="00F94CEB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муниципальный район» Республики Татарстан</w:t>
      </w:r>
      <w:r w:rsidR="00A87177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  на 2021-2022</w:t>
      </w: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 xml:space="preserve"> гг.</w:t>
      </w:r>
    </w:p>
    <w:p w:rsidR="001F78D5" w:rsidRPr="001F78D5" w:rsidRDefault="001F78D5" w:rsidP="00DB77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</w:t>
      </w:r>
    </w:p>
    <w:p w:rsidR="001F78D5" w:rsidRPr="001F78D5" w:rsidRDefault="001F78D5" w:rsidP="001F78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</w:t>
      </w:r>
    </w:p>
    <w:p w:rsidR="001F78D5" w:rsidRPr="001F78D5" w:rsidRDefault="001F78D5" w:rsidP="001F78D5">
      <w:pPr>
        <w:shd w:val="clear" w:color="auto" w:fill="FFFFFF"/>
        <w:spacing w:after="15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        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Основанием для разработки Плана по противодействию коррупции является Федеральный закон от 25 декабря 2008 года №273-ФЗ «О противодействии коррупции», Указ президента Российской Федерации от 1 апреля 2016 года №147 «О национальном плане противодействия коррупции на 2016-2017 годы».</w:t>
      </w:r>
    </w:p>
    <w:p w:rsidR="001F78D5" w:rsidRPr="001F78D5" w:rsidRDefault="001F78D5" w:rsidP="001F78D5">
      <w:pPr>
        <w:shd w:val="clear" w:color="auto" w:fill="FFFFFF"/>
        <w:spacing w:after="15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Задачами плана являются: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1. Предупреждение коррупционных правонарушений в организации путем создания условий, затрудняющих возможность коррупционного поведения.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2. Исключение предпосылок к совершению ко</w:t>
      </w:r>
      <w:r w:rsid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ррупционных правонарушений в МБУ ДО «ЦВР»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3. Формирование нетерпимости к коррупционным правонарушениям в коллективе </w:t>
      </w:r>
      <w:r w:rsidR="000C7129"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МБУ ДО «ЦВР».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4. Содействие реализации прав граждан и организаций при выполнении сотрудниками </w:t>
      </w:r>
      <w:r w:rsidR="000C7129"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МБУ ДО «ЦВР»</w:t>
      </w:r>
      <w:r w:rsid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 </w:t>
      </w:r>
      <w:r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с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воих должностных обязанностей.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5. Повышение ответственности директора, заместителей директора </w:t>
      </w:r>
      <w:r w:rsidR="000C7129"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МБУ ДО «ЦВР»</w:t>
      </w:r>
      <w:r w:rsid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 </w:t>
      </w:r>
      <w:r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з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а предупреждение коррупционных правонарушений сотрудниками при выполнении своих должностных обязанностей.</w:t>
      </w:r>
    </w:p>
    <w:p w:rsidR="001F78D5" w:rsidRPr="001F78D5" w:rsidRDefault="001F78D5" w:rsidP="00C860E8">
      <w:pPr>
        <w:shd w:val="clear" w:color="auto" w:fill="FFFFFF"/>
        <w:spacing w:after="0" w:line="230" w:lineRule="atLeast"/>
        <w:jc w:val="both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6. Постоянный антикоррупционный мониторинг издаваемых в </w:t>
      </w:r>
      <w:r w:rsidR="000C7129"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МБУ ДО «ЦВР»</w:t>
      </w:r>
      <w:r w:rsid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 xml:space="preserve"> </w:t>
      </w:r>
      <w:r w:rsidRPr="000C7129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р</w:t>
      </w:r>
      <w:r w:rsidRPr="001F78D5"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  <w:t>аспорядительных документов, регулирующих полномочия во взаимоотношениях с физическими и юридическими лицами, а также порядок и сроки реализации данных полномочий.</w:t>
      </w:r>
    </w:p>
    <w:p w:rsidR="00063DE9" w:rsidRDefault="00063DE9" w:rsidP="00063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</w:p>
    <w:p w:rsidR="00C860E8" w:rsidRDefault="00C860E8" w:rsidP="00063DE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</w:p>
    <w:p w:rsidR="001F78D5" w:rsidRPr="001F78D5" w:rsidRDefault="001F78D5" w:rsidP="00063DE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План мероприятий:</w:t>
      </w:r>
    </w:p>
    <w:p w:rsidR="001F78D5" w:rsidRPr="001F78D5" w:rsidRDefault="001F78D5" w:rsidP="001F78D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474646"/>
          <w:sz w:val="28"/>
          <w:szCs w:val="28"/>
          <w:lang w:eastAsia="ru-RU"/>
        </w:rPr>
      </w:pPr>
      <w:r w:rsidRPr="001F78D5">
        <w:rPr>
          <w:rFonts w:ascii="Times New Roman" w:eastAsia="Times New Roman" w:hAnsi="Times New Roman" w:cs="Times New Roman"/>
          <w:b/>
          <w:bCs/>
          <w:color w:val="474646"/>
          <w:sz w:val="28"/>
          <w:szCs w:val="28"/>
          <w:lang w:eastAsia="ru-RU"/>
        </w:rPr>
        <w:t> </w:t>
      </w:r>
    </w:p>
    <w:tbl>
      <w:tblPr>
        <w:tblW w:w="150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"/>
        <w:gridCol w:w="6106"/>
        <w:gridCol w:w="1946"/>
        <w:gridCol w:w="2188"/>
        <w:gridCol w:w="4126"/>
      </w:tblGrid>
      <w:tr w:rsidR="000E4A90" w:rsidRPr="001F78D5" w:rsidTr="000E4A90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4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</w:t>
            </w:r>
          </w:p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</w:t>
            </w:r>
          </w:p>
        </w:tc>
      </w:tr>
      <w:tr w:rsidR="001F78D5" w:rsidRPr="001F78D5" w:rsidTr="000E4A90">
        <w:tc>
          <w:tcPr>
            <w:tcW w:w="15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2B1748" w:rsidRDefault="001F78D5" w:rsidP="002B1748">
            <w:pPr>
              <w:pStyle w:val="a3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B17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Совершенствование нормативной базы в сфере противодействия коррупции</w:t>
            </w:r>
          </w:p>
          <w:p w:rsidR="002B1748" w:rsidRPr="002B1748" w:rsidRDefault="002B1748" w:rsidP="002B1748">
            <w:pPr>
              <w:pStyle w:val="a3"/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4A90" w:rsidRPr="001F78D5" w:rsidTr="000E4A90">
        <w:trPr>
          <w:trHeight w:val="1363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Мониторинг изменений действующего законодательства в области противодействия коррупции и актуализация локальных актов в целях приведения их в соответствие с изменениями в действующем законодательстве Российской Федерации и Нижегородской области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методист </w:t>
            </w:r>
            <w:proofErr w:type="spellStart"/>
            <w:r w:rsid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Приведение нормативных правовых актов в соответствие с действующим законодательством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правовых  актов, регламентирующих вопросы предупреждения и  противодействия коррупции.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B608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412CC" w:rsidRP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 w:rsidR="005412CC" w:rsidRP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="005412CC" w:rsidRPr="00541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нормативной базы по вопросам противодействия коррупции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исполнения актов, направленных на совершенствование организационных основ противодействия коррупции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B608B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Сотрудники ЦВР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норм антикоррупционного законодательства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F78D5" w:rsidRPr="001F78D5" w:rsidTr="000E4A90">
        <w:trPr>
          <w:trHeight w:val="654"/>
        </w:trPr>
        <w:tc>
          <w:tcPr>
            <w:tcW w:w="15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2. Совершенствование взаимодействия с сотрудниками по вопросам противодействия коррупции</w:t>
            </w:r>
          </w:p>
        </w:tc>
      </w:tr>
      <w:tr w:rsidR="000E4A90" w:rsidRPr="001F78D5" w:rsidTr="000E4A90">
        <w:trPr>
          <w:trHeight w:val="1672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786BB1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Разъяснение сотрудникам организации положений Кодекса служебной этики  сотрудников МБ</w:t>
            </w:r>
            <w:r w:rsidR="00786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ДО «ЦВР»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оказание консультативной помощи по вопросам применения Кодекса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E95A6C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2021, январь 2022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D67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методист </w:t>
            </w:r>
            <w:proofErr w:type="spellStart"/>
            <w:r w:rsidR="00D67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="00D67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Антикоррупционное просвещение сотрудников.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Рассмотрение вопросов исполнения законодательства в области противодействия коррупции на совещаниях и общих собраниях трудового коллектива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Антикоррупционное просвещение сотрудников.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информационно-разъяснительной работы с сотрудниками ОУ о нормах Федерального закона от 25.12.2008 № 273-ФЗ "О противодействии коррупции".                                                              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E95A6C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 2021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Антикоррупционное просвещение сотрудников.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hd w:val="clear" w:color="auto" w:fill="FFFFFF"/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результатов работы с обращениями сотрудников, содержащими сведения о фактах коррупции и иных неправомерных действиях, а также причин и условий, способствующих возникновению данных обращений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организацию работы по профилактике коррупционных и иных нарушений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работы с обращениями сотрудников, содержащими сведения о фактах коррупции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практических семинаров, совещаний, «круглых столов» по антикоррупционной тематике для сотрудников: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 </w:t>
            </w:r>
            <w:r w:rsidRPr="001F7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недопустимости принятия подарков в связи с должностным положением;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получение и дача взятки, согласие работника принять взятку;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антикоррупционное мировоззрение в современном обществе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Директор, ответственный за организацию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 по профилактике коррупционных и иных нарушений</w:t>
            </w:r>
            <w:r w:rsidR="006C7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методист </w:t>
            </w:r>
            <w:proofErr w:type="spellStart"/>
            <w:r w:rsidR="006C7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 w:rsidR="006C7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6C766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Антикоррупционное просвещение сотрудников МБ</w:t>
            </w:r>
            <w:r w:rsidR="006C76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ДО ЦВР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0E4A90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выявлению несоблюдения запретов и ограничений,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информации, являющейся основанием для проведения проверки по несоблюдению запретов и ограничений, требований к служебному поведению, мер по предотвращению и урегулированию конфликта интересов, а также неисполнения обязанностей, установленных в целях противодействия коррупции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0E4A90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обращений граждан и организаций на предмет наличия в них информации о фактах коррупции и иных неправомерных действиях сотрудников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F78D5" w:rsidRPr="001F78D5" w:rsidRDefault="001F78D5" w:rsidP="001F78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0E4A90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проверок по каждому случаю несоблюдения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 сотрудников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Установление фактов нарушения запретов и ограничений, несоблюдения требований к служебному поведению, неисполнения обязанностей, установленных в целях противодействия коррупции</w:t>
            </w:r>
          </w:p>
        </w:tc>
      </w:tr>
      <w:tr w:rsidR="000E4A90" w:rsidRPr="001F78D5" w:rsidTr="000E4A90">
        <w:trPr>
          <w:trHeight w:val="699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2B1748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  <w:r w:rsidR="001F78D5"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применения предусмотренных законодательством мер юридической ответственности в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мер юридической ответственности по </w:t>
            </w: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каждому случаю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</w:tr>
      <w:tr w:rsidR="001F78D5" w:rsidRPr="001F78D5" w:rsidTr="000E4A90">
        <w:tc>
          <w:tcPr>
            <w:tcW w:w="15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4. Использование информационных ресурсов в работе по противодействию коррупции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D91DB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функционирован</w:t>
            </w:r>
            <w:r w:rsidR="0029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работы официального сайта МБУ ДО 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9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ЦВР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977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размещения на нем информации результатов деятельности в сфере противодействия коррупции. Введение на сайте </w:t>
            </w:r>
            <w:r w:rsidR="00C70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 ДО 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C70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ЦВР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70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раздела «</w:t>
            </w:r>
            <w:r w:rsidR="00D91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Антикоррупционная деятельность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за работу сайта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6575F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Стабильная  работа сайта и регулярное обновление информации в сфере противодействия коррупции на сайте </w:t>
            </w:r>
          </w:p>
        </w:tc>
      </w:tr>
      <w:tr w:rsidR="000E4A90" w:rsidRPr="001F78D5" w:rsidTr="000E4A90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="005A69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наличия в ОУ уголка родителя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образовательных услуг, книги жалоб и предложений.</w:t>
            </w:r>
          </w:p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анализа и контроля устранения обоснованных жалоб и замечаний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срока 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D91DBE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уголка потребителя образовательных услуг, книги жалоб и предложений</w:t>
            </w:r>
          </w:p>
        </w:tc>
      </w:tr>
      <w:tr w:rsidR="000E4A90" w:rsidRPr="001F78D5" w:rsidTr="003E5202">
        <w:tc>
          <w:tcPr>
            <w:tcW w:w="6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D91DBE">
            <w:pPr>
              <w:spacing w:after="15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стенда и регулярное обновление информации по вопросам противодействия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коррупции, размещаемой на нем в здании </w:t>
            </w:r>
            <w:r w:rsidR="00D91D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ЦВР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течение срока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действия плана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78D5" w:rsidRPr="001F78D5" w:rsidRDefault="001F78D5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Ответственный за организацию работы по профилактике </w:t>
            </w: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коррупционных и иных нарушений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F78D5" w:rsidRPr="001F78D5" w:rsidRDefault="001F78D5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8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Своевременное размещение информации на стенде</w:t>
            </w:r>
          </w:p>
        </w:tc>
      </w:tr>
      <w:tr w:rsidR="003E5202" w:rsidRPr="001F78D5" w:rsidTr="003E5202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02" w:rsidRPr="001F78D5" w:rsidRDefault="003E5202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7D56" w:rsidRPr="00B4333F" w:rsidRDefault="00D55946" w:rsidP="00B7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9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r w:rsidR="00B77D5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B77D56" w:rsidRPr="00B4333F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="00B77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77D56" w:rsidRPr="00B4333F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работ</w:t>
            </w:r>
            <w:r w:rsidR="00B77D56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="00B77D56" w:rsidRPr="00B4333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антикоррупционной направленнос</w:t>
            </w:r>
            <w:r w:rsidR="00561CB4">
              <w:rPr>
                <w:rFonts w:ascii="Times New Roman" w:hAnsi="Times New Roman" w:cs="Times New Roman"/>
                <w:sz w:val="28"/>
                <w:szCs w:val="28"/>
              </w:rPr>
              <w:t xml:space="preserve">ти «Надо жить честно!» </w:t>
            </w:r>
          </w:p>
          <w:p w:rsidR="00D55946" w:rsidRPr="001F78D5" w:rsidRDefault="00D55946" w:rsidP="005B1DE4">
            <w:pPr>
              <w:spacing w:after="15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02" w:rsidRPr="001F78D5" w:rsidRDefault="009D5781" w:rsidP="001F78D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3648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202" w:rsidRPr="001F78D5" w:rsidRDefault="003648A7" w:rsidP="001F78D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Г.Р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5202" w:rsidRPr="001F78D5" w:rsidRDefault="003648A7" w:rsidP="001F78D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Творческий тематический конкурс</w:t>
            </w:r>
          </w:p>
        </w:tc>
      </w:tr>
    </w:tbl>
    <w:p w:rsidR="003D25A2" w:rsidRPr="001F78D5" w:rsidRDefault="003D25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D25A2" w:rsidRPr="001F78D5" w:rsidSect="001F78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90D77"/>
    <w:multiLevelType w:val="hybridMultilevel"/>
    <w:tmpl w:val="B128F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D5"/>
    <w:rsid w:val="00063DE9"/>
    <w:rsid w:val="000C7129"/>
    <w:rsid w:val="000E4A90"/>
    <w:rsid w:val="001B608B"/>
    <w:rsid w:val="001F78D5"/>
    <w:rsid w:val="002334E3"/>
    <w:rsid w:val="0029778B"/>
    <w:rsid w:val="002B1748"/>
    <w:rsid w:val="003648A7"/>
    <w:rsid w:val="00396C8D"/>
    <w:rsid w:val="003D25A2"/>
    <w:rsid w:val="003E5202"/>
    <w:rsid w:val="00415809"/>
    <w:rsid w:val="004B298F"/>
    <w:rsid w:val="005412CC"/>
    <w:rsid w:val="00561CB4"/>
    <w:rsid w:val="005942F8"/>
    <w:rsid w:val="005A6984"/>
    <w:rsid w:val="005B1DE4"/>
    <w:rsid w:val="006575FE"/>
    <w:rsid w:val="006A2175"/>
    <w:rsid w:val="006C766B"/>
    <w:rsid w:val="00786BB1"/>
    <w:rsid w:val="0085595C"/>
    <w:rsid w:val="008A32B9"/>
    <w:rsid w:val="008D3218"/>
    <w:rsid w:val="00904D87"/>
    <w:rsid w:val="009D5781"/>
    <w:rsid w:val="00A87177"/>
    <w:rsid w:val="00B77D56"/>
    <w:rsid w:val="00B84EB6"/>
    <w:rsid w:val="00C70DB5"/>
    <w:rsid w:val="00C860E8"/>
    <w:rsid w:val="00D55946"/>
    <w:rsid w:val="00D67ACE"/>
    <w:rsid w:val="00D91DBE"/>
    <w:rsid w:val="00DB77BE"/>
    <w:rsid w:val="00DD2DA6"/>
    <w:rsid w:val="00E50019"/>
    <w:rsid w:val="00E95A6C"/>
    <w:rsid w:val="00F60C4D"/>
    <w:rsid w:val="00F94CEB"/>
    <w:rsid w:val="00FC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A4932"/>
  <w15:chartTrackingRefBased/>
  <w15:docId w15:val="{280D2212-18C6-4959-989F-6D81627F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7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1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1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1101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cp:lastPrinted>2020-09-08T13:10:00Z</cp:lastPrinted>
  <dcterms:created xsi:type="dcterms:W3CDTF">2021-08-17T08:37:00Z</dcterms:created>
  <dcterms:modified xsi:type="dcterms:W3CDTF">2021-09-07T11:14:00Z</dcterms:modified>
</cp:coreProperties>
</file>